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0CA5" w14:textId="08A81B80" w:rsidR="00606D92" w:rsidRDefault="00606D92">
      <w:r w:rsidRPr="00606D92">
        <w:rPr>
          <w:b/>
          <w:bCs/>
          <w:sz w:val="28"/>
          <w:szCs w:val="28"/>
        </w:rPr>
        <w:t>BLUES WEST</w:t>
      </w:r>
      <w:r>
        <w:t xml:space="preserve"> verpflichtet sich nicht dem traditionellen Blues. Die routinierten Musiker/in bilden eine Basis für </w:t>
      </w:r>
      <w:proofErr w:type="spellStart"/>
      <w:proofErr w:type="gramStart"/>
      <w:r>
        <w:t>guten,soliden</w:t>
      </w:r>
      <w:proofErr w:type="spellEnd"/>
      <w:proofErr w:type="gramEnd"/>
      <w:r>
        <w:t xml:space="preserve"> Bluesrock, auch mit Abstecher in den </w:t>
      </w:r>
      <w:proofErr w:type="spellStart"/>
      <w:r>
        <w:t>Irishfolk</w:t>
      </w:r>
      <w:proofErr w:type="spellEnd"/>
      <w:r>
        <w:t xml:space="preserve">. Sie bringen ein rockiges Feeling und einen </w:t>
      </w:r>
      <w:proofErr w:type="gramStart"/>
      <w:r>
        <w:t>neuen  Spirit</w:t>
      </w:r>
      <w:proofErr w:type="gramEnd"/>
      <w:r>
        <w:t xml:space="preserve">  in den Blues. Mit ungebrochener Spielfreude covert sich die Truppe durch den Dschungel </w:t>
      </w:r>
      <w:r w:rsidR="00797DD4">
        <w:t>von</w:t>
      </w:r>
      <w:r>
        <w:t xml:space="preserve"> Vorbilder</w:t>
      </w:r>
      <w:r w:rsidR="00797DD4">
        <w:t>n</w:t>
      </w:r>
      <w:r>
        <w:t xml:space="preserve"> wie Walter Trout, Popa </w:t>
      </w:r>
      <w:proofErr w:type="spellStart"/>
      <w:r>
        <w:t>Chubby</w:t>
      </w:r>
      <w:proofErr w:type="spellEnd"/>
      <w:r>
        <w:t xml:space="preserve">, Gary Moore, Joe </w:t>
      </w:r>
      <w:proofErr w:type="spellStart"/>
      <w:r>
        <w:t>Bonamassa</w:t>
      </w:r>
      <w:proofErr w:type="spellEnd"/>
      <w:r w:rsidR="00727B24">
        <w:t xml:space="preserve">, </w:t>
      </w:r>
      <w:proofErr w:type="spellStart"/>
      <w:r>
        <w:t>B.B.King</w:t>
      </w:r>
      <w:proofErr w:type="spellEnd"/>
      <w:r w:rsidR="00727B24">
        <w:t>, Ted Nugent usw.</w:t>
      </w:r>
    </w:p>
    <w:p w14:paraId="2BA106B7" w14:textId="77E16734" w:rsidR="00727B24" w:rsidRDefault="00727B24">
      <w:r>
        <w:t xml:space="preserve">Die starken Vocals der Leadsängerin , das filigrane Spiel des Gitarristen, der druckvolle Groove des Drummers und der coole Tiefflieger des Bassisten reissen die Blues und Rockfans jeglichen Alters in ihren Bann. </w:t>
      </w:r>
      <w:proofErr w:type="gramStart"/>
      <w:r>
        <w:t xml:space="preserve">Gerne  </w:t>
      </w:r>
      <w:r w:rsidR="00797DD4">
        <w:t>wird</w:t>
      </w:r>
      <w:proofErr w:type="gramEnd"/>
      <w:r w:rsidR="00797DD4">
        <w:t xml:space="preserve"> auch mal</w:t>
      </w:r>
      <w:r>
        <w:t xml:space="preserve"> </w:t>
      </w:r>
      <w:proofErr w:type="spellStart"/>
      <w:r>
        <w:t>Irishflöte</w:t>
      </w:r>
      <w:proofErr w:type="spellEnd"/>
      <w:r>
        <w:t>,</w:t>
      </w:r>
      <w:r w:rsidR="00797DD4">
        <w:t xml:space="preserve"> </w:t>
      </w:r>
      <w:proofErr w:type="spellStart"/>
      <w:r>
        <w:t>Harp</w:t>
      </w:r>
      <w:proofErr w:type="spellEnd"/>
      <w:r>
        <w:t>,</w:t>
      </w:r>
      <w:r w:rsidR="00797DD4">
        <w:t xml:space="preserve"> und </w:t>
      </w:r>
      <w:r>
        <w:t>Drehleie</w:t>
      </w:r>
      <w:r w:rsidR="00797DD4">
        <w:t>r eingesetzt.</w:t>
      </w:r>
    </w:p>
    <w:p w14:paraId="210656C1" w14:textId="7BF042CE" w:rsidR="00797DD4" w:rsidRDefault="00797DD4">
      <w:pPr>
        <w:rPr>
          <w:b/>
          <w:bCs/>
        </w:rPr>
      </w:pPr>
      <w:r w:rsidRPr="00797DD4">
        <w:rPr>
          <w:sz w:val="24"/>
          <w:szCs w:val="24"/>
        </w:rPr>
        <w:t>BLUES WEST</w:t>
      </w:r>
      <w:r>
        <w:t xml:space="preserve"> muss den Groove nicht neu erfinden, sie haben </w:t>
      </w:r>
      <w:proofErr w:type="gramStart"/>
      <w:r w:rsidRPr="00797DD4">
        <w:rPr>
          <w:b/>
          <w:bCs/>
        </w:rPr>
        <w:t>IHN</w:t>
      </w:r>
      <w:r>
        <w:rPr>
          <w:b/>
          <w:bCs/>
        </w:rPr>
        <w:t xml:space="preserve"> !</w:t>
      </w:r>
      <w:proofErr w:type="gramEnd"/>
    </w:p>
    <w:p w14:paraId="4B3FE088" w14:textId="6C959972" w:rsidR="00797DD4" w:rsidRDefault="00797DD4">
      <w:pPr>
        <w:rPr>
          <w:b/>
          <w:bCs/>
        </w:rPr>
      </w:pPr>
    </w:p>
    <w:p w14:paraId="422C94AA" w14:textId="77777777" w:rsidR="00797DD4" w:rsidRDefault="00797DD4"/>
    <w:p w14:paraId="456BF47B" w14:textId="48F93BE1" w:rsidR="00606D92" w:rsidRDefault="00606D92">
      <w:r>
        <w:t xml:space="preserve">                                           </w:t>
      </w:r>
    </w:p>
    <w:p w14:paraId="7AA2BE93" w14:textId="77777777" w:rsidR="00606D92" w:rsidRDefault="00606D92"/>
    <w:sectPr w:rsidR="00606D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92"/>
    <w:rsid w:val="00606D92"/>
    <w:rsid w:val="00727B24"/>
    <w:rsid w:val="00797DD4"/>
    <w:rsid w:val="00981CC4"/>
    <w:rsid w:val="00C6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C1CB00"/>
  <w15:chartTrackingRefBased/>
  <w15:docId w15:val="{9E30B7BA-E928-4EB5-BF58-3C371AAB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2023-04-01T10:45:00Z</dcterms:created>
  <dcterms:modified xsi:type="dcterms:W3CDTF">2023-04-01T10:45:00Z</dcterms:modified>
</cp:coreProperties>
</file>